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6E3D1">
      <w:pP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0"/>
          <w:lang w:eastAsia="zh-CN"/>
        </w:rPr>
        <w:t>‘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0"/>
        </w:rPr>
        <w:t xml:space="preserve">紫精灵 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0"/>
          <w:lang w:eastAsia="zh-CN"/>
        </w:rPr>
        <w:t>’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0"/>
        </w:rPr>
        <w:t>等紫薇优良新品种及轻简栽培技术示范推广项目</w:t>
      </w:r>
      <w:r>
        <w:rPr>
          <w:rFonts w:hint="eastAsia" w:ascii="宋体" w:hAnsi="宋体" w:eastAsia="宋体" w:cs="宋体"/>
          <w:b/>
          <w:bCs/>
          <w:i w:val="0"/>
          <w:strike w:val="0"/>
          <w:color w:val="000000"/>
          <w:sz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026年4月至2027年10月项目抚育管护采购公告</w:t>
      </w:r>
    </w:p>
    <w:bookmarkEnd w:id="0"/>
    <w:p w14:paraId="5AD8139E"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一、项目名称：</w:t>
      </w:r>
    </w:p>
    <w:p w14:paraId="21305CF5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‘紫精灵 ’等紫薇优良新品种及轻简栽培技术示范推广项目2026年4月至2027年10月项目抚育管护</w:t>
      </w:r>
    </w:p>
    <w:p w14:paraId="28BD6561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二、项目介绍：</w:t>
      </w:r>
    </w:p>
    <w:p w14:paraId="02F431F3">
      <w:pPr>
        <w:ind w:firstLine="600" w:firstLineChars="200"/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该项目位于南岭植物园骆仙岭管护区西坡，实施期至2027年年底，现需进行2026年4月至2027年10月项目抚育管护。</w:t>
      </w:r>
    </w:p>
    <w:p w14:paraId="7880D5E1">
      <w:pPr>
        <w:numPr>
          <w:ilvl w:val="0"/>
          <w:numId w:val="0"/>
        </w:numPr>
        <w:ind w:firstLine="600" w:firstLineChars="200"/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（1）项目面积50亩，育有地径2cm紫薇苗1.3万株。每年4-5月、9-10月进行2次全面抚育管护，两年合计4次。管护内容包括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</w:rPr>
        <w:t>割灌、除草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施肥、补植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</w:rPr>
        <w:t>，对少许倒伏苗木进行培兜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eastAsia="zh-CN"/>
        </w:rPr>
        <w:t>。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</w:rPr>
        <w:t>实施要求：管护期内无直立杂灌和较粗、较高草类，无倒伏苗木。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根据郴州市林业局文件郴林【2025】26号，《关于发布郴州市第三期林业生态建设项目各工序价格的通知》中的未成林抚育中的全面抚育，价格135元/亩。每次价格6750元，两年4次合计27000元。</w:t>
      </w:r>
    </w:p>
    <w:p w14:paraId="79EC3093">
      <w:pPr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（2）每年7-9月进行高温抗旱浇水，每年预计花费10个工日，两年共计20个工日，每工日150元，两年合计3000元。</w:t>
      </w:r>
    </w:p>
    <w:p w14:paraId="7FB735F7">
      <w:pPr>
        <w:numPr>
          <w:ilvl w:val="0"/>
          <w:numId w:val="0"/>
        </w:numPr>
        <w:ind w:firstLine="600"/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以上两项共计30000元。一次签订合同，按年度验收付款。</w:t>
      </w:r>
    </w:p>
    <w:p w14:paraId="00AC95AA">
      <w:pPr>
        <w:numPr>
          <w:ilvl w:val="0"/>
          <w:numId w:val="1"/>
        </w:numPr>
        <w:ind w:left="0" w:leftChars="0" w:firstLineChars="0"/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预算控制价：3万元整。（报价不得高于预算控制价）</w:t>
      </w:r>
    </w:p>
    <w:p w14:paraId="463562EE">
      <w:pPr>
        <w:numPr>
          <w:ilvl w:val="0"/>
          <w:numId w:val="1"/>
        </w:numPr>
        <w:ind w:left="0" w:leftChars="0" w:firstLineChars="0"/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 xml:space="preserve">  投标人资格要求   </w:t>
      </w:r>
    </w:p>
    <w:p w14:paraId="240A5A98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 xml:space="preserve">1、具有独立的法人资格；   </w:t>
      </w:r>
    </w:p>
    <w:p w14:paraId="62B51FE5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 xml:space="preserve">2、具有造林绿化施工经验；     </w:t>
      </w:r>
    </w:p>
    <w:p w14:paraId="0567B0E5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五、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投标人应提交的材料</w:t>
      </w:r>
    </w:p>
    <w:p w14:paraId="1F47A5C6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1、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 xml:space="preserve">提供法定代表人授权委托书及双方身份证复印件； </w:t>
      </w:r>
    </w:p>
    <w:p w14:paraId="1A8C9C03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2、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 xml:space="preserve">营业执照、税务登记证、组织机构代码证（或三证合一）复印件，加盖单位公章； </w:t>
      </w:r>
    </w:p>
    <w:p w14:paraId="1C6E1594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3、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 xml:space="preserve">按采购内容提供有效的报价单。   </w:t>
      </w:r>
    </w:p>
    <w:p w14:paraId="0D1EA10B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</w:p>
    <w:p w14:paraId="2C57EE29">
      <w:pPr>
        <w:numPr>
          <w:ilvl w:val="0"/>
          <w:numId w:val="0"/>
        </w:numP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五、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 xml:space="preserve">递交投标文件截止时间    </w:t>
      </w:r>
    </w:p>
    <w:p w14:paraId="451021B8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202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日至202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 xml:space="preserve">日，每日上午9:00-12:00，下午14:30-17:00 </w:t>
      </w:r>
    </w:p>
    <w:p w14:paraId="495D5D9C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</w:p>
    <w:p w14:paraId="014AD21E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六、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联系人：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王先生13367351723</w:t>
      </w:r>
    </w:p>
    <w:p w14:paraId="13131687">
      <w:pPr>
        <w:numPr>
          <w:ilvl w:val="0"/>
          <w:numId w:val="0"/>
        </w:numPr>
        <w:ind w:leftChars="0" w:firstLine="600" w:firstLineChars="200"/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地址：郴州市林业科学研究所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三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楼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>花卉中心</w:t>
      </w:r>
      <w:r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  <w:t xml:space="preserve">  </w:t>
      </w:r>
    </w:p>
    <w:p w14:paraId="0E6C9BEA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i w:val="0"/>
          <w:strike w:val="0"/>
          <w:color w:val="000000"/>
          <w:sz w:val="30"/>
          <w:lang w:val="en-US" w:eastAsia="zh-CN"/>
        </w:rPr>
      </w:pPr>
    </w:p>
    <w:p w14:paraId="121B99FC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AB97F"/>
    <w:multiLevelType w:val="singleLevel"/>
    <w:tmpl w:val="9DFAB97F"/>
    <w:lvl w:ilvl="0" w:tentative="0">
      <w:start w:val="3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612C1"/>
    <w:rsid w:val="3A2D6818"/>
    <w:rsid w:val="443112C5"/>
    <w:rsid w:val="537612C1"/>
    <w:rsid w:val="5BD42EF8"/>
    <w:rsid w:val="5C28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" w:afterLines="20" w:line="288" w:lineRule="auto"/>
      <w:jc w:val="both"/>
    </w:pPr>
    <w:rPr>
      <w:rFonts w:ascii="黑体" w:hAnsi="黑体" w:eastAsia="黑体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714</Characters>
  <Lines>0</Lines>
  <Paragraphs>0</Paragraphs>
  <TotalTime>17</TotalTime>
  <ScaleCrop>false</ScaleCrop>
  <LinksUpToDate>false</LinksUpToDate>
  <CharactersWithSpaces>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2026-03-05T08:13:00Z</dcterms:created>
  <dc:creator>谢小菲</dc:creator>
  <cp:lastModifiedBy>陈丹凤</cp:lastModifiedBy>
  <dcterms:modified xsi:type="dcterms:W3CDTF">2026-03-05T08:40:14Z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48F039B9DF81468E94E4B68DA726534E_13</vt:lpwstr>
  </property>
  <property fmtid="{D5CDD505-2E9C-101B-9397-08002B2CF9AE}" pid="4" name="KSOTemplateDocerSaveRecord">
    <vt:lpwstr>eyJoZGlkIjoiMjRmOWIxMDA5NWEzNTg4YWZmNWE1OWYwZjMxNTgyMmEiLCJ1c2VySWQiOiIzODk5MjY3NTgifQ==</vt:lpwstr>
  </property>
</Properties>
</file>